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DD" w:rsidRPr="008972DD" w:rsidRDefault="008972DD" w:rsidP="008972DD">
      <w:pPr>
        <w:spacing w:after="160" w:line="259" w:lineRule="auto"/>
        <w:ind w:right="-1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8972DD" w:rsidRPr="008972DD" w:rsidRDefault="008972DD" w:rsidP="008972DD">
      <w:pPr>
        <w:spacing w:after="160" w:line="259" w:lineRule="auto"/>
        <w:ind w:right="-1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GoBack"/>
      <w:r w:rsidRPr="008972DD">
        <w:rPr>
          <w:rFonts w:asciiTheme="minorHAnsi" w:eastAsiaTheme="minorHAnsi" w:hAnsiTheme="minorHAnsi" w:cstheme="minorHAnsi"/>
          <w:b/>
          <w:szCs w:val="24"/>
          <w:lang w:eastAsia="en-US"/>
        </w:rPr>
        <w:t>SOGLASJE ZA PRIČETEK VODENJA POSTOPKA SVETOVANJA OZIROMA POMOČI</w:t>
      </w:r>
    </w:p>
    <w:bookmarkEnd w:id="0"/>
    <w:p w:rsidR="008972DD" w:rsidRPr="008972DD" w:rsidRDefault="008972DD" w:rsidP="008972DD">
      <w:pPr>
        <w:spacing w:after="160" w:line="259" w:lineRule="auto"/>
        <w:ind w:right="-1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8972DD" w:rsidRPr="008972DD" w:rsidRDefault="008972DD" w:rsidP="008972DD">
      <w:pPr>
        <w:spacing w:after="160"/>
        <w:ind w:right="-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Spodaj podpisani starš/skrbnik ______________________(ime in priimek starša/skrbnika) soglašam, da svetovalna služba </w:t>
      </w:r>
      <w:r w:rsidRPr="008972DD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OŠ Jakobski Dol, enota vrtec</w:t>
      </w:r>
      <w:r w:rsidRPr="008972DD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 (</w:t>
      </w:r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v nadaljevanju: »vrtec«) za otroka ______________________ (ime in priimek otroka) začne s postopkom svetovanja oziroma nudenja pomoči zaradi naslednjega konkretno opredeljenega namena:</w:t>
      </w:r>
    </w:p>
    <w:p w:rsidR="008972DD" w:rsidRPr="008972DD" w:rsidRDefault="008972DD" w:rsidP="008972DD">
      <w:pPr>
        <w:spacing w:after="160"/>
        <w:ind w:right="-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__________________________________________________________________________________</w:t>
      </w:r>
    </w:p>
    <w:p w:rsidR="008972DD" w:rsidRPr="008972DD" w:rsidRDefault="008972DD" w:rsidP="008972DD">
      <w:pPr>
        <w:spacing w:after="160"/>
        <w:ind w:right="-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__________________________________________________________________________________</w:t>
      </w:r>
    </w:p>
    <w:p w:rsidR="008972DD" w:rsidRPr="008972DD" w:rsidRDefault="008972DD" w:rsidP="008972DD">
      <w:pPr>
        <w:spacing w:after="160"/>
        <w:ind w:right="-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__________________________________________________________________________________</w:t>
      </w:r>
    </w:p>
    <w:p w:rsidR="008972DD" w:rsidRPr="008972DD" w:rsidRDefault="008972DD" w:rsidP="008972DD">
      <w:pPr>
        <w:spacing w:after="160"/>
        <w:ind w:right="-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bookmarkStart w:id="1" w:name="_Hlk17873107"/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__________________________________________________________________________________  </w:t>
      </w:r>
      <w:bookmarkEnd w:id="1"/>
    </w:p>
    <w:p w:rsidR="008972DD" w:rsidRPr="008972DD" w:rsidRDefault="008972DD" w:rsidP="008972DD">
      <w:pPr>
        <w:spacing w:after="160"/>
        <w:ind w:right="-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__________________________________________________________________________________            </w:t>
      </w:r>
    </w:p>
    <w:p w:rsidR="008972DD" w:rsidRPr="008972DD" w:rsidRDefault="008972DD" w:rsidP="008972D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Evidenca otrok, ki potrebujejo svetovanje oziroma pomoč, vsebuje sledeče osebne podatke: </w:t>
      </w: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-       družinsko in socialno anamnezo,</w:t>
      </w: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-       razvojno anamnezo,</w:t>
      </w: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-       diagnostične postopke,</w:t>
      </w: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-       postopke strokovne pomoči in</w:t>
      </w: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-     strokovna mnenja drugih institucij: centrov za socialno delo, zdravstvenih institucij, svetovalnih centrov oziroma vzgojnih posvetovalnic.</w:t>
      </w: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72DD" w:rsidRPr="008972DD" w:rsidRDefault="008972DD" w:rsidP="008972D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Zbrani podatki se bodo uporabili samo za namen nudenja strokovnega svetovanja oziroma pomoči in posredovali drugim uporabnikom v skladu z zakonom.</w:t>
      </w:r>
    </w:p>
    <w:p w:rsidR="008972DD" w:rsidRPr="008972DD" w:rsidRDefault="008972DD" w:rsidP="008972DD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72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Dano soglasje lahko kadarkoli prekličete. Preklic privolitve ne vpliva na zakonitost obdelave na podlagi privolitve pred njenim preklicem. </w:t>
      </w:r>
      <w:r w:rsidRPr="008972DD">
        <w:rPr>
          <w:rFonts w:asciiTheme="minorHAnsi" w:eastAsiaTheme="minorHAnsi" w:hAnsiTheme="minorHAnsi" w:cstheme="minorBidi"/>
          <w:sz w:val="22"/>
          <w:szCs w:val="22"/>
          <w:lang w:eastAsia="en-US"/>
        </w:rPr>
        <w:t>Osebni podatki iz evidence otrok, ki potrebujejo svetovanje oziroma pomoč,</w:t>
      </w:r>
      <w:r w:rsidRPr="008972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zbirajo do izpolnitve namena postopka svetovanja oziroma pomoči, osebna mapa pa se hrani eno leto po odhodu otroka iz vrtca.</w:t>
      </w:r>
    </w:p>
    <w:p w:rsidR="008972DD" w:rsidRPr="008972DD" w:rsidRDefault="008972DD" w:rsidP="008972DD">
      <w:pPr>
        <w:overflowPunct w:val="0"/>
        <w:jc w:val="both"/>
        <w:rPr>
          <w:rFonts w:ascii="Calibri" w:eastAsia="SimSun" w:hAnsi="Calibri" w:cs="Calibri"/>
          <w:kern w:val="2"/>
          <w:sz w:val="22"/>
          <w:szCs w:val="22"/>
          <w:lang w:eastAsia="zh-CN" w:bidi="hi-IN"/>
        </w:rPr>
      </w:pPr>
      <w:bookmarkStart w:id="2" w:name="_Hlk17870794"/>
      <w:r w:rsidRPr="008972DD">
        <w:rPr>
          <w:rFonts w:ascii="Calibri" w:eastAsia="SimSun" w:hAnsi="Calibri" w:cs="Calibri"/>
          <w:color w:val="000000"/>
          <w:kern w:val="2"/>
          <w:sz w:val="22"/>
          <w:szCs w:val="22"/>
          <w:lang w:eastAsia="zh-CN" w:bidi="hi-IN"/>
        </w:rPr>
        <w:t xml:space="preserve">Vaše osebne podatke obdelujemo v skladu z veljavnimi predpisi s področja varstva osebnih podatkov. Več informacij o obdelavi osebnih podatkov in o pravicah, ki iz nje izvirajo, si lahko preberete v naši Politiki zasebnosti, objavljeni na: </w:t>
      </w:r>
      <w:r w:rsidRPr="008972DD">
        <w:rPr>
          <w:rFonts w:ascii="Calibri" w:eastAsia="SimSun" w:hAnsi="Calibri" w:cs="Calibri"/>
          <w:b/>
          <w:color w:val="000000"/>
          <w:kern w:val="2"/>
          <w:sz w:val="22"/>
          <w:szCs w:val="22"/>
          <w:u w:val="single"/>
          <w:lang w:eastAsia="zh-CN" w:bidi="hi-IN"/>
        </w:rPr>
        <w:t>http://www.osjakobskidol.si/.</w:t>
      </w:r>
      <w:r w:rsidRPr="008972DD">
        <w:rPr>
          <w:rFonts w:ascii="Calibri" w:eastAsia="SimSun" w:hAnsi="Calibri" w:cs="Calibri"/>
          <w:color w:val="000000"/>
          <w:kern w:val="2"/>
          <w:sz w:val="22"/>
          <w:szCs w:val="22"/>
          <w:lang w:eastAsia="zh-CN" w:bidi="hi-IN"/>
        </w:rPr>
        <w:t xml:space="preserve"> Dodatna vprašanja lahko naslovite tudi na pooblaščeno osebo za varstvo podatkov, ki je dosegljiva na:  </w:t>
      </w:r>
      <w:r w:rsidRPr="008972DD">
        <w:rPr>
          <w:rFonts w:ascii="Calibri" w:eastAsia="SimSun" w:hAnsi="Calibri" w:cs="Calibri"/>
          <w:b/>
          <w:color w:val="000000"/>
          <w:kern w:val="2"/>
          <w:sz w:val="22"/>
          <w:szCs w:val="22"/>
          <w:u w:val="single"/>
          <w:lang w:eastAsia="zh-CN" w:bidi="hi-IN"/>
        </w:rPr>
        <w:t>alenka.borosak@guest.arnes.si.</w:t>
      </w:r>
      <w:r w:rsidRPr="008972DD"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highlight w:val="yellow"/>
          <w:lang w:eastAsia="zh-CN" w:bidi="hi-IN"/>
        </w:rPr>
        <w:t xml:space="preserve"> </w:t>
      </w:r>
      <w:bookmarkEnd w:id="2"/>
    </w:p>
    <w:p w:rsidR="008972DD" w:rsidRPr="008972DD" w:rsidRDefault="008972DD" w:rsidP="008972DD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972DD" w:rsidRPr="008972DD" w:rsidRDefault="008972DD" w:rsidP="008972DD">
      <w:pPr>
        <w:overflowPunct w:val="0"/>
        <w:jc w:val="both"/>
        <w:rPr>
          <w:rFonts w:ascii="Calibri" w:eastAsia="SimSun" w:hAnsi="Calibri" w:cs="Calibri"/>
          <w:kern w:val="2"/>
          <w:sz w:val="22"/>
          <w:szCs w:val="22"/>
          <w:lang w:eastAsia="zh-CN" w:bidi="hi-IN"/>
        </w:rPr>
      </w:pPr>
    </w:p>
    <w:p w:rsidR="008972DD" w:rsidRPr="008972DD" w:rsidRDefault="008972DD" w:rsidP="008972DD">
      <w:pPr>
        <w:overflowPunct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8972DD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 xml:space="preserve">Datum: _____________ </w:t>
      </w:r>
      <w:r w:rsidRPr="008972DD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ab/>
      </w:r>
      <w:r w:rsidRPr="008972DD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ab/>
      </w:r>
      <w:r w:rsidRPr="008972DD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ab/>
      </w:r>
      <w:r w:rsidRPr="008972DD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ab/>
        <w:t xml:space="preserve">            Podpis starša/skrbnika: _____________</w:t>
      </w:r>
      <w:r w:rsidRPr="008972D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</w:p>
    <w:p w:rsidR="008972DD" w:rsidRPr="008972DD" w:rsidRDefault="008972DD" w:rsidP="008972DD">
      <w:pPr>
        <w:overflowPunct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:rsidR="008972DD" w:rsidRPr="008972DD" w:rsidRDefault="008972DD" w:rsidP="008972DD">
      <w:pPr>
        <w:overflowPunct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:rsidR="008972DD" w:rsidRPr="008972DD" w:rsidRDefault="008972DD" w:rsidP="008972DD">
      <w:pPr>
        <w:overflowPunct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:rsidR="004D6EC7" w:rsidRPr="004D6EC7" w:rsidRDefault="004D6EC7" w:rsidP="004D6E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0366" w:rsidRDefault="005F0366"/>
    <w:sectPr w:rsidR="005F0366" w:rsidSect="002C436B">
      <w:headerReference w:type="default" r:id="rId7"/>
      <w:footerReference w:type="default" r:id="rId8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CB" w:rsidRDefault="00156ECB">
      <w:r>
        <w:separator/>
      </w:r>
    </w:p>
  </w:endnote>
  <w:endnote w:type="continuationSeparator" w:id="0">
    <w:p w:rsidR="00156ECB" w:rsidRDefault="0015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156ECB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156ECB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156ECB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D2BFF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D2BFF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972D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156ECB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CB" w:rsidRDefault="00156ECB">
      <w:r>
        <w:separator/>
      </w:r>
    </w:p>
  </w:footnote>
  <w:footnote w:type="continuationSeparator" w:id="0">
    <w:p w:rsidR="00156ECB" w:rsidRDefault="0015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156ECB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D2BFF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D2BFF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D2BFF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D2BFF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54F0DA81" wp14:editId="36FB69FF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156ECB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D2BFF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156ECB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156ECB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7FA1"/>
    <w:multiLevelType w:val="hybridMultilevel"/>
    <w:tmpl w:val="FC9478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F"/>
    <w:rsid w:val="00156ECB"/>
    <w:rsid w:val="001D2BFF"/>
    <w:rsid w:val="002B73D4"/>
    <w:rsid w:val="004D6EC7"/>
    <w:rsid w:val="005855C4"/>
    <w:rsid w:val="005F0366"/>
    <w:rsid w:val="00637CEC"/>
    <w:rsid w:val="008972DD"/>
    <w:rsid w:val="009A0CCB"/>
    <w:rsid w:val="00C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3CF9"/>
  <w15:chartTrackingRefBased/>
  <w15:docId w15:val="{FA727F5D-495D-44FB-B750-39AF6CD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2B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B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2B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BFF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1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D2BF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eksel</cp:lastModifiedBy>
  <cp:revision>2</cp:revision>
  <dcterms:created xsi:type="dcterms:W3CDTF">2024-02-23T14:53:00Z</dcterms:created>
  <dcterms:modified xsi:type="dcterms:W3CDTF">2024-02-23T14:53:00Z</dcterms:modified>
</cp:coreProperties>
</file>