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B406BA">
        <w:rPr>
          <w:b/>
          <w:noProof/>
          <w:sz w:val="24"/>
        </w:rPr>
        <w:t>torek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B406BA">
        <w:rPr>
          <w:b/>
          <w:noProof/>
          <w:sz w:val="24"/>
        </w:rPr>
        <w:t>5. 5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C14D5B" w:rsidRDefault="00C14D5B" w:rsidP="005E77B6">
      <w:pPr>
        <w:rPr>
          <w:b/>
          <w:noProof/>
          <w:sz w:val="24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C14D5B" w:rsidRPr="007209C2" w:rsidRDefault="00C14D5B" w:rsidP="00C14D5B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7209C2">
        <w:rPr>
          <w:b/>
          <w:color w:val="222222"/>
          <w:sz w:val="32"/>
          <w:szCs w:val="24"/>
          <w:shd w:val="clear" w:color="auto" w:fill="FFFFFF"/>
        </w:rPr>
        <w:t>POTENCE in KORENI</w:t>
      </w:r>
      <w:r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1. Izračunaj.</w:t>
      </w:r>
    </w:p>
    <w:p w:rsidR="00C14D5B" w:rsidRPr="002E3250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2E3250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2E325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-9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-81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      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        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125 000</m:t>
        </m:r>
      </m:oMath>
    </w:p>
    <w:p w:rsidR="00C14D5B" w:rsidRPr="002E3250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2E3250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2E325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-1,4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1,96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</w:t>
      </w:r>
      <w:r w:rsidRPr="002E3250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125</m:t>
            </m:r>
          </m:den>
        </m:f>
      </m:oMath>
      <w:r w:rsidRPr="002E3250">
        <w:rPr>
          <w:color w:val="222222"/>
          <w:sz w:val="24"/>
          <w:szCs w:val="24"/>
          <w:shd w:val="clear" w:color="auto" w:fill="FFFFFF"/>
        </w:rPr>
        <w:t xml:space="preserve">          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</m:t>
            </m:r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121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=-4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2. Kvadriraj.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49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</w:t>
      </w:r>
      <w:r>
        <w:rPr>
          <w:color w:val="222222"/>
          <w:sz w:val="24"/>
          <w:szCs w:val="24"/>
          <w:shd w:val="clear" w:color="auto" w:fill="FFFFFF"/>
        </w:rPr>
        <w:t xml:space="preserve">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144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</w:t>
      </w:r>
      <w:r>
        <w:rPr>
          <w:color w:val="222222"/>
          <w:sz w:val="24"/>
          <w:szCs w:val="24"/>
          <w:shd w:val="clear" w:color="auto" w:fill="FFFFFF"/>
        </w:rPr>
        <w:t xml:space="preserve">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9</m:t>
        </m:r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0,04</m:t>
        </m:r>
      </m:oMath>
      <w:r w:rsidRPr="002E3250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0,0009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25</m:t>
            </m:r>
          </m:den>
        </m:f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3. Zapiši kot potenco in izračunaj njeno vrednost.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BA6618" w:rsidRDefault="00C14D5B" w:rsidP="00C14D5B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=64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          </w:t>
      </w:r>
      <w:r>
        <w:rPr>
          <w:color w:val="FF0000"/>
          <w:sz w:val="24"/>
          <w:szCs w:val="24"/>
          <w:shd w:val="clear" w:color="auto" w:fill="FFFFFF"/>
        </w:rPr>
        <w:t xml:space="preserve">       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=81</m:t>
        </m:r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=625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=100 000 000</m:t>
        </m:r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4. Zapiši kot potenco in izračunaj njeno vrednost.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=16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            </w:t>
      </w:r>
      <w:r>
        <w:rPr>
          <w:color w:val="FF0000"/>
          <w:sz w:val="24"/>
          <w:szCs w:val="24"/>
          <w:shd w:val="clear" w:color="auto" w:fill="FFFFFF"/>
        </w:rPr>
        <w:t xml:space="preserve">       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=216</m:t>
        </m:r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: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=64</m:t>
        </m:r>
      </m:oMath>
      <w:r w:rsidRPr="00BA6618">
        <w:rPr>
          <w:color w:val="FF0000"/>
          <w:sz w:val="24"/>
          <w:szCs w:val="24"/>
          <w:shd w:val="clear" w:color="auto" w:fill="FFFFFF"/>
        </w:rPr>
        <w:t xml:space="preserve">            </w:t>
      </w:r>
      <w:r>
        <w:rPr>
          <w:color w:val="FF0000"/>
          <w:sz w:val="24"/>
          <w:szCs w:val="24"/>
          <w:shd w:val="clear" w:color="auto" w:fill="FFFFFF"/>
        </w:rPr>
        <w:t xml:space="preserve"> </w:t>
      </w:r>
      <w:r w:rsidRPr="00BA6618">
        <w:rPr>
          <w:color w:val="FF0000"/>
          <w:sz w:val="24"/>
          <w:szCs w:val="24"/>
          <w:shd w:val="clear" w:color="auto" w:fill="FFFFFF"/>
        </w:rPr>
        <w:t xml:space="preserve">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4"/>
                <w:shd w:val="clear" w:color="auto" w:fill="FFFFFF"/>
              </w:rPr>
              <m:t>5</m:t>
            </m:r>
          </m:den>
        </m:f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8. Izračunaj.</w:t>
      </w: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</w:t>
      </w:r>
      <w:r>
        <w:rPr>
          <w:color w:val="222222"/>
          <w:sz w:val="24"/>
          <w:szCs w:val="24"/>
          <w:shd w:val="clear" w:color="auto" w:fill="FFFFFF"/>
        </w:rPr>
        <w:t xml:space="preserve">         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C14D5B" w:rsidRPr="00976893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=27+25=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=0,09+32=</m:t>
        </m:r>
      </m:oMath>
    </w:p>
    <w:p w:rsidR="00C14D5B" w:rsidRPr="00976893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=52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=32,09</m:t>
        </m:r>
      </m:oMath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2∙3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</w:t>
      </w:r>
      <w:r>
        <w:rPr>
          <w:color w:val="222222"/>
          <w:sz w:val="24"/>
          <w:szCs w:val="24"/>
          <w:shd w:val="clear" w:color="auto" w:fill="FFFFFF"/>
        </w:rPr>
        <w:t xml:space="preserve">              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C14D5B" w:rsidRPr="00976893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=2∙9+3∙125=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=0,0009+0,008+0,0001=</m:t>
        </m:r>
      </m:oMath>
    </w:p>
    <w:p w:rsidR="00C14D5B" w:rsidRPr="00976893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=18+375=</m:t>
        </m:r>
      </m:oMath>
      <w:r>
        <w:rPr>
          <w:b/>
          <w:color w:val="FF0000"/>
          <w:sz w:val="24"/>
          <w:szCs w:val="24"/>
          <w:shd w:val="clear" w:color="auto" w:fill="FFFFFF"/>
        </w:rPr>
        <w:t xml:space="preserve">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=0,009</m:t>
        </m:r>
      </m:oMath>
    </w:p>
    <w:p w:rsidR="00C14D5B" w:rsidRPr="00976893" w:rsidRDefault="00C14D5B" w:rsidP="00C14D5B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=393</m:t>
          </m:r>
        </m:oMath>
      </m:oMathPara>
    </w:p>
    <w:p w:rsidR="00C14D5B" w:rsidRPr="007209C2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</w:p>
    <w:p w:rsidR="00C14D5B" w:rsidRPr="007209C2" w:rsidRDefault="00C14D5B" w:rsidP="00C14D5B">
      <w:pPr>
        <w:jc w:val="both"/>
        <w:rPr>
          <w:noProof/>
          <w:sz w:val="24"/>
        </w:rPr>
      </w:pPr>
      <w:r w:rsidRPr="007209C2">
        <w:rPr>
          <w:noProof/>
          <w:sz w:val="24"/>
        </w:rPr>
        <w:t>9. Izračunaj vrednost izraza.</w:t>
      </w:r>
    </w:p>
    <w:p w:rsidR="00C14D5B" w:rsidRPr="007209C2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  <w:r w:rsidRPr="007209C2">
        <w:rPr>
          <w:noProof/>
          <w:sz w:val="24"/>
        </w:rPr>
        <w:t xml:space="preserve">a)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 xml:space="preserve"> :7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</m:oMath>
    </w:p>
    <w:p w:rsidR="00C14D5B" w:rsidRPr="00833387" w:rsidRDefault="00C14D5B" w:rsidP="00C14D5B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noProof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12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C14D5B" w:rsidRPr="00833387" w:rsidRDefault="00C14D5B" w:rsidP="00C14D5B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noProof/>
                      <w:color w:val="FF0000"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FF0000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noProof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2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color w:val="FF0000"/>
                          <w:sz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C14D5B" w:rsidRPr="00833387" w:rsidRDefault="00C14D5B" w:rsidP="00C14D5B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9</m:t>
              </m:r>
            </m:den>
          </m:f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-27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</m:t>
          </m:r>
        </m:oMath>
      </m:oMathPara>
    </w:p>
    <w:p w:rsidR="00C14D5B" w:rsidRPr="00C14D5B" w:rsidRDefault="00C14D5B" w:rsidP="00C14D5B">
      <w:pPr>
        <w:jc w:val="both"/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=-12</m:t>
          </m:r>
        </m:oMath>
      </m:oMathPara>
    </w:p>
    <w:p w:rsidR="00C14D5B" w:rsidRPr="00833387" w:rsidRDefault="00C14D5B" w:rsidP="00C14D5B">
      <w:pPr>
        <w:jc w:val="both"/>
        <w:rPr>
          <w:b/>
          <w:noProof/>
          <w:color w:val="FF0000"/>
          <w:sz w:val="24"/>
        </w:rPr>
      </w:pPr>
    </w:p>
    <w:p w:rsidR="00C14D5B" w:rsidRPr="00CA1931" w:rsidRDefault="00C14D5B" w:rsidP="00C14D5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C14D5B" w:rsidRPr="00EB6631" w:rsidRDefault="00C14D5B" w:rsidP="00C14D5B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>
        <w:rPr>
          <w:b/>
          <w:noProof/>
          <w:color w:val="FF0000"/>
          <w:sz w:val="24"/>
          <w:u w:val="single"/>
        </w:rPr>
        <w:t>SREDNJE VREDNOSTI, VERJETNOST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C14D5B" w:rsidRPr="00EB6631" w:rsidRDefault="00C14D5B" w:rsidP="00C14D5B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>
        <w:rPr>
          <w:sz w:val="24"/>
        </w:rPr>
        <w:t>SREDNJIH VREDNOSTIH in VERJETNOSTI</w:t>
      </w:r>
      <w:r w:rsidRPr="00EB6631">
        <w:rPr>
          <w:sz w:val="24"/>
        </w:rPr>
        <w:t>.</w:t>
      </w:r>
    </w:p>
    <w:p w:rsidR="00C14D5B" w:rsidRPr="00EB6631" w:rsidRDefault="00C14D5B" w:rsidP="00C14D5B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C14D5B" w:rsidRDefault="00C14D5B" w:rsidP="00C14D5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C14D5B" w:rsidRDefault="00C14D5B" w:rsidP="00C14D5B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SREDNJE VREDNOSTI, VERJETNOST</w:t>
      </w:r>
    </w:p>
    <w:p w:rsidR="00C14D5B" w:rsidRDefault="00C14D5B" w:rsidP="00C14D5B">
      <w:pPr>
        <w:rPr>
          <w:b/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rPr>
          <w:sz w:val="24"/>
          <w:szCs w:val="24"/>
          <w:shd w:val="clear" w:color="auto" w:fill="FFFFFF"/>
        </w:rPr>
      </w:pPr>
      <w:r w:rsidRPr="00251166">
        <w:rPr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 xml:space="preserve">V podjetju s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36</m:t>
        </m:r>
      </m:oMath>
      <w:r>
        <w:rPr>
          <w:sz w:val="24"/>
          <w:szCs w:val="24"/>
          <w:shd w:val="clear" w:color="auto" w:fill="FFFFFF"/>
        </w:rPr>
        <w:t xml:space="preserve"> zaposlenimi imajo bruto plačo v evrih razporejeno tako, kot kaže tabela.</w:t>
      </w:r>
    </w:p>
    <w:p w:rsidR="00C14D5B" w:rsidRDefault="00C14D5B" w:rsidP="00C14D5B">
      <w:pPr>
        <w:rPr>
          <w:sz w:val="24"/>
          <w:szCs w:val="24"/>
          <w:shd w:val="clear" w:color="auto" w:fill="FFFFFF"/>
        </w:rPr>
      </w:pPr>
    </w:p>
    <w:p w:rsidR="00C14D5B" w:rsidRPr="00251166" w:rsidRDefault="00C14D5B" w:rsidP="00C14D5B">
      <w:pPr>
        <w:rPr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2C354F4" wp14:editId="4A9F0B1A">
            <wp:extent cx="5768340" cy="705485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Izračunaj aritmetično sredino; koliko delavcev tega podjetja nima povprečne plače?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zapiši njegov pomen.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zapiši njen pomen.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Skupina planincev je o številu svojih vzponov na Triglav izdelala diagram.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279C507" wp14:editId="24887C8E">
            <wp:extent cx="5760720" cy="1617345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Izračunaj aritmetično sredino in pojasni njen pomen za te podatke.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Določi modus in pojasni njegov pomen za te podatke.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Določi mediano in pojasni njen pomen za te podatke.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222222"/>
          <w:sz w:val="24"/>
          <w:szCs w:val="24"/>
          <w:shd w:val="clear" w:color="auto" w:fill="FFFFFF"/>
        </w:rPr>
        <w:t>3. V besedi MATEMATIKA slepo prečrtaj eno črko. Kolikšna je verjetnost: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a) da je izbrana črka A?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b) da je izbrana črka B?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c) da je izbrana črka M?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d) da je izbrana črka K?</w:t>
      </w: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14D5B" w:rsidRDefault="00C14D5B" w:rsidP="00C14D5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e) da je izbrana črka samoglasnik?</w:t>
      </w:r>
    </w:p>
    <w:p w:rsidR="00C14D5B" w:rsidRPr="009D6ED5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  <w:r w:rsidRPr="009D6ED5">
        <w:rPr>
          <w:noProof/>
          <w:sz w:val="24"/>
        </w:rPr>
        <w:t xml:space="preserve">4. </w:t>
      </w:r>
      <w:r>
        <w:rPr>
          <w:noProof/>
          <w:sz w:val="24"/>
        </w:rPr>
        <w:t>Špela je opazovala padavine v mesecu decembru. Uporabljala je oznake D – deževalo, S – snežilo, N – ni bilo padavin.</w:t>
      </w: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  <w:r>
        <w:rPr>
          <w:noProof/>
          <w:sz w:val="24"/>
        </w:rPr>
        <w:t>N N N D S S S N N N N N N N D D D N N N N N N N S N N N S S N</w:t>
      </w: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  <w:r>
        <w:rPr>
          <w:noProof/>
          <w:sz w:val="24"/>
        </w:rPr>
        <w:t>Kolikšna je verjetnost, da je na poljubno izbran decembrski dan snežilo?</w:t>
      </w:r>
    </w:p>
    <w:p w:rsidR="00C14D5B" w:rsidRDefault="00C14D5B" w:rsidP="00C14D5B">
      <w:pPr>
        <w:jc w:val="both"/>
        <w:rPr>
          <w:noProof/>
          <w:sz w:val="24"/>
        </w:rPr>
      </w:pPr>
    </w:p>
    <w:p w:rsidR="00C14D5B" w:rsidRDefault="00C14D5B" w:rsidP="00C14D5B">
      <w:pPr>
        <w:jc w:val="both"/>
        <w:rPr>
          <w:noProof/>
          <w:sz w:val="24"/>
        </w:rPr>
      </w:pPr>
      <w:r>
        <w:rPr>
          <w:noProof/>
          <w:sz w:val="24"/>
        </w:rPr>
        <w:t xml:space="preserve">5. Rok je pri </w:t>
      </w:r>
      <m:oMath>
        <m:r>
          <w:rPr>
            <w:rFonts w:ascii="Cambria Math" w:hAnsi="Cambria Math"/>
            <w:noProof/>
            <w:sz w:val="24"/>
          </w:rPr>
          <m:t>80</m:t>
        </m:r>
      </m:oMath>
      <w:r>
        <w:rPr>
          <w:noProof/>
          <w:sz w:val="24"/>
        </w:rPr>
        <w:t xml:space="preserve"> metih na koš zadel 14-krat, Jure pa pri </w:t>
      </w:r>
      <m:oMath>
        <m:r>
          <w:rPr>
            <w:rFonts w:ascii="Cambria Math" w:hAnsi="Cambria Math"/>
            <w:noProof/>
            <w:sz w:val="24"/>
          </w:rPr>
          <m:t>60</m:t>
        </m:r>
      </m:oMath>
      <w:r>
        <w:rPr>
          <w:noProof/>
          <w:sz w:val="24"/>
        </w:rPr>
        <w:t xml:space="preserve"> metig 9-krat. Katerega od njiju bi izbral/a za metanje prostih metov? Pojasni svojo odločitev.</w:t>
      </w:r>
    </w:p>
    <w:p w:rsidR="00C14D5B" w:rsidRDefault="00C14D5B" w:rsidP="00C14D5B">
      <w:pPr>
        <w:jc w:val="both"/>
        <w:rPr>
          <w:noProof/>
          <w:sz w:val="24"/>
        </w:rPr>
      </w:pPr>
    </w:p>
    <w:p w:rsidR="00C14D5B" w:rsidRPr="009D6ED5" w:rsidRDefault="00C14D5B" w:rsidP="00C14D5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D43563" w:rsidRPr="00EB6631" w:rsidRDefault="00D43563" w:rsidP="00EF3B49">
      <w:pPr>
        <w:rPr>
          <w:sz w:val="24"/>
        </w:rPr>
      </w:pPr>
    </w:p>
    <w:sectPr w:rsidR="00D43563" w:rsidRPr="00EB663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69DF"/>
    <w:rsid w:val="00347A57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4EC3"/>
    <w:rsid w:val="004575F6"/>
    <w:rsid w:val="00470F65"/>
    <w:rsid w:val="0047202A"/>
    <w:rsid w:val="004B0061"/>
    <w:rsid w:val="004B0769"/>
    <w:rsid w:val="004B41B6"/>
    <w:rsid w:val="004E51BD"/>
    <w:rsid w:val="004E7DDA"/>
    <w:rsid w:val="004F1CC5"/>
    <w:rsid w:val="0051011D"/>
    <w:rsid w:val="00514449"/>
    <w:rsid w:val="0051504A"/>
    <w:rsid w:val="005322E5"/>
    <w:rsid w:val="00533008"/>
    <w:rsid w:val="00556B06"/>
    <w:rsid w:val="005718B2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1A8B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4404A"/>
    <w:rsid w:val="00A544E9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41D6"/>
    <w:rsid w:val="00BF0D33"/>
    <w:rsid w:val="00C120A3"/>
    <w:rsid w:val="00C14D5B"/>
    <w:rsid w:val="00C406D5"/>
    <w:rsid w:val="00C44F6D"/>
    <w:rsid w:val="00C65A9F"/>
    <w:rsid w:val="00C66802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E55C4"/>
    <w:rsid w:val="00DE68CD"/>
    <w:rsid w:val="00E041D3"/>
    <w:rsid w:val="00E066BC"/>
    <w:rsid w:val="00E12C09"/>
    <w:rsid w:val="00E12EF7"/>
    <w:rsid w:val="00E2706D"/>
    <w:rsid w:val="00E30F17"/>
    <w:rsid w:val="00E32816"/>
    <w:rsid w:val="00E37182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92288D-3559-44CC-8803-CA091469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118</cp:revision>
  <dcterms:created xsi:type="dcterms:W3CDTF">2020-04-08T09:44:00Z</dcterms:created>
  <dcterms:modified xsi:type="dcterms:W3CDTF">2020-05-02T18:35:00Z</dcterms:modified>
</cp:coreProperties>
</file>