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5E77B6"/>
    <w:p w:rsidR="005E77B6" w:rsidRDefault="007A7BA0" w:rsidP="005E77B6">
      <w:pPr>
        <w:rPr>
          <w:b/>
          <w:noProof/>
          <w:sz w:val="24"/>
        </w:rPr>
      </w:pPr>
      <w:r w:rsidRPr="00626338">
        <w:rPr>
          <w:b/>
          <w:noProof/>
          <w:sz w:val="24"/>
        </w:rPr>
        <w:t xml:space="preserve">MAT </w:t>
      </w:r>
      <w:r w:rsidR="00273083" w:rsidRPr="00626338">
        <w:rPr>
          <w:b/>
          <w:noProof/>
          <w:sz w:val="24"/>
        </w:rPr>
        <w:t>9</w:t>
      </w:r>
      <w:r w:rsidR="00EB3FD8" w:rsidRPr="00626338">
        <w:rPr>
          <w:b/>
          <w:noProof/>
          <w:sz w:val="24"/>
        </w:rPr>
        <w:t>. RAZRED (</w:t>
      </w:r>
      <w:r w:rsidR="00010DD0">
        <w:rPr>
          <w:b/>
          <w:noProof/>
          <w:sz w:val="24"/>
        </w:rPr>
        <w:t>četrtek</w:t>
      </w:r>
      <w:r w:rsidR="002B3608">
        <w:rPr>
          <w:b/>
          <w:noProof/>
          <w:sz w:val="24"/>
        </w:rPr>
        <w:t xml:space="preserve">, </w:t>
      </w:r>
      <w:r w:rsidR="00010DD0">
        <w:rPr>
          <w:b/>
          <w:noProof/>
          <w:sz w:val="24"/>
        </w:rPr>
        <w:t>2</w:t>
      </w:r>
      <w:r w:rsidR="002B3608">
        <w:rPr>
          <w:b/>
          <w:noProof/>
          <w:sz w:val="24"/>
        </w:rPr>
        <w:t>. 4</w:t>
      </w:r>
      <w:r w:rsidR="00EB3FD8" w:rsidRPr="00626338">
        <w:rPr>
          <w:b/>
          <w:noProof/>
          <w:sz w:val="24"/>
        </w:rPr>
        <w:t>. 2020)</w:t>
      </w:r>
      <w:r w:rsidR="00010DD0">
        <w:rPr>
          <w:b/>
          <w:noProof/>
          <w:sz w:val="24"/>
        </w:rPr>
        <w:t>_skupina 1</w:t>
      </w:r>
    </w:p>
    <w:p w:rsidR="00D603D4" w:rsidRDefault="00D603D4" w:rsidP="005E77B6">
      <w:pPr>
        <w:rPr>
          <w:b/>
          <w:noProof/>
          <w:sz w:val="24"/>
        </w:rPr>
      </w:pPr>
    </w:p>
    <w:p w:rsidR="00010DD0" w:rsidRPr="00010DD0" w:rsidRDefault="00010DD0" w:rsidP="00010DD0">
      <w:pPr>
        <w:rPr>
          <w:noProof/>
          <w:sz w:val="24"/>
        </w:rPr>
      </w:pPr>
      <w:r>
        <w:rPr>
          <w:b/>
          <w:noProof/>
          <w:sz w:val="24"/>
        </w:rPr>
        <w:t xml:space="preserve">Rešitve nalog: </w:t>
      </w:r>
      <w:r w:rsidRPr="00010DD0">
        <w:rPr>
          <w:noProof/>
          <w:sz w:val="24"/>
        </w:rPr>
        <w:t>SDZ (5. del), str. 80/ 1, 2</w:t>
      </w:r>
    </w:p>
    <w:p w:rsidR="00010DD0" w:rsidRPr="00010DD0" w:rsidRDefault="00010DD0" w:rsidP="00010DD0">
      <w:pPr>
        <w:rPr>
          <w:noProof/>
          <w:sz w:val="24"/>
        </w:rPr>
      </w:pPr>
      <w:r w:rsidRPr="00010DD0">
        <w:rPr>
          <w:noProof/>
          <w:sz w:val="24"/>
        </w:rPr>
        <w:t xml:space="preserve">                                                str. 81/ 7</w:t>
      </w:r>
    </w:p>
    <w:p w:rsidR="00010DD0" w:rsidRDefault="00010DD0" w:rsidP="00010DD0">
      <w:pPr>
        <w:rPr>
          <w:noProof/>
          <w:sz w:val="24"/>
        </w:rPr>
      </w:pPr>
      <w:r w:rsidRPr="00010DD0">
        <w:rPr>
          <w:noProof/>
          <w:sz w:val="24"/>
        </w:rPr>
        <w:t xml:space="preserve">                                                str. 82/ 9, 11</w:t>
      </w:r>
    </w:p>
    <w:p w:rsidR="00687E10" w:rsidRDefault="00687E10" w:rsidP="00010DD0">
      <w:pPr>
        <w:rPr>
          <w:noProof/>
          <w:sz w:val="24"/>
        </w:rPr>
      </w:pPr>
    </w:p>
    <w:p w:rsidR="00687E10" w:rsidRDefault="00184EB1" w:rsidP="00010DD0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06056EA7" wp14:editId="763A343C">
            <wp:extent cx="3967086" cy="2552466"/>
            <wp:effectExtent l="0" t="0" r="0" b="63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71875" cy="2555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195" w:rsidRDefault="00315195" w:rsidP="00010DD0">
      <w:pPr>
        <w:rPr>
          <w:noProof/>
          <w:sz w:val="24"/>
        </w:rPr>
      </w:pPr>
    </w:p>
    <w:p w:rsidR="00315195" w:rsidRDefault="00315195" w:rsidP="00010DD0">
      <w:pPr>
        <w:rPr>
          <w:noProof/>
          <w:sz w:val="24"/>
        </w:rPr>
      </w:pPr>
    </w:p>
    <w:p w:rsidR="00315195" w:rsidRDefault="006067E3" w:rsidP="00010DD0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59721CD6" wp14:editId="2B66D0AE">
            <wp:extent cx="3971925" cy="120967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7E3" w:rsidRDefault="006067E3" w:rsidP="00010DD0">
      <w:pPr>
        <w:rPr>
          <w:noProof/>
          <w:sz w:val="24"/>
        </w:rPr>
      </w:pPr>
    </w:p>
    <w:p w:rsidR="006067E3" w:rsidRDefault="00184EB1" w:rsidP="00010DD0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11644A02" wp14:editId="474CFE1F">
            <wp:extent cx="3910041" cy="1595477"/>
            <wp:effectExtent l="0" t="0" r="0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30933" cy="1604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62A" w:rsidRDefault="00FB562A" w:rsidP="00010DD0">
      <w:pPr>
        <w:rPr>
          <w:noProof/>
          <w:sz w:val="24"/>
        </w:rPr>
      </w:pPr>
    </w:p>
    <w:p w:rsidR="00184EB1" w:rsidRDefault="00FB562A" w:rsidP="005E77B6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47E1235D" wp14:editId="33F898FE">
            <wp:extent cx="4094317" cy="2518808"/>
            <wp:effectExtent l="0" t="0" r="190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00093" cy="2522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EB1" w:rsidRDefault="00184EB1" w:rsidP="005E77B6">
      <w:pPr>
        <w:rPr>
          <w:noProof/>
          <w:sz w:val="24"/>
        </w:rPr>
      </w:pPr>
    </w:p>
    <w:p w:rsidR="00184EB1" w:rsidRDefault="00184EB1" w:rsidP="005E77B6">
      <w:pPr>
        <w:rPr>
          <w:noProof/>
          <w:sz w:val="24"/>
        </w:rPr>
      </w:pPr>
    </w:p>
    <w:p w:rsidR="00DB0678" w:rsidRPr="00184EB1" w:rsidRDefault="002B3608" w:rsidP="005E77B6">
      <w:pPr>
        <w:rPr>
          <w:noProof/>
          <w:sz w:val="24"/>
        </w:rPr>
      </w:pPr>
      <w:bookmarkStart w:id="0" w:name="_GoBack"/>
      <w:bookmarkEnd w:id="0"/>
      <w:r>
        <w:rPr>
          <w:b/>
          <w:noProof/>
          <w:color w:val="FF0000"/>
          <w:sz w:val="24"/>
          <w:u w:val="single"/>
        </w:rPr>
        <w:t>OBRAVNAVA NOVE</w:t>
      </w:r>
      <w:r w:rsidR="004575F6">
        <w:rPr>
          <w:b/>
          <w:noProof/>
          <w:color w:val="FF0000"/>
          <w:sz w:val="24"/>
          <w:u w:val="single"/>
        </w:rPr>
        <w:t xml:space="preserve"> </w:t>
      </w:r>
      <w:r w:rsidR="001C41C6">
        <w:rPr>
          <w:b/>
          <w:noProof/>
          <w:color w:val="FF0000"/>
          <w:sz w:val="24"/>
          <w:u w:val="single"/>
        </w:rPr>
        <w:t>UČNE SNOVI</w:t>
      </w:r>
      <w:r>
        <w:rPr>
          <w:b/>
          <w:noProof/>
          <w:color w:val="FF0000"/>
          <w:sz w:val="24"/>
          <w:u w:val="single"/>
        </w:rPr>
        <w:t xml:space="preserve">: </w:t>
      </w:r>
      <w:r w:rsidR="00010DD0">
        <w:rPr>
          <w:b/>
          <w:noProof/>
          <w:color w:val="FF0000"/>
          <w:sz w:val="24"/>
          <w:u w:val="single"/>
        </w:rPr>
        <w:t>MODUS</w:t>
      </w:r>
      <w:r>
        <w:rPr>
          <w:b/>
          <w:noProof/>
          <w:color w:val="FF0000"/>
          <w:sz w:val="24"/>
          <w:u w:val="single"/>
        </w:rPr>
        <w:t xml:space="preserve"> ALI </w:t>
      </w:r>
      <w:r w:rsidR="00010DD0">
        <w:rPr>
          <w:b/>
          <w:noProof/>
          <w:color w:val="FF0000"/>
          <w:sz w:val="24"/>
          <w:u w:val="single"/>
        </w:rPr>
        <w:t>GOSTIŠČNICA</w:t>
      </w:r>
    </w:p>
    <w:p w:rsidR="00BB5FF5" w:rsidRDefault="00BB5FF5" w:rsidP="00BB5FF5">
      <w:pPr>
        <w:jc w:val="both"/>
        <w:rPr>
          <w:b/>
          <w:noProof/>
          <w:color w:val="FF0000"/>
          <w:sz w:val="24"/>
          <w:u w:val="single"/>
        </w:rPr>
      </w:pPr>
    </w:p>
    <w:p w:rsidR="004B0769" w:rsidRDefault="004B0769" w:rsidP="004B0769">
      <w:pPr>
        <w:jc w:val="both"/>
        <w:rPr>
          <w:sz w:val="24"/>
        </w:rPr>
      </w:pPr>
      <w:r>
        <w:rPr>
          <w:sz w:val="24"/>
        </w:rPr>
        <w:t xml:space="preserve">V </w:t>
      </w:r>
      <w:proofErr w:type="spellStart"/>
      <w:r>
        <w:rPr>
          <w:sz w:val="24"/>
        </w:rPr>
        <w:t>iučbeniki</w:t>
      </w:r>
      <w:proofErr w:type="spellEnd"/>
      <w:r>
        <w:rPr>
          <w:sz w:val="24"/>
        </w:rPr>
        <w:t xml:space="preserve">: </w:t>
      </w:r>
      <w:hyperlink r:id="rId10" w:history="1">
        <w:r w:rsidR="001F7355" w:rsidRPr="001F7355">
          <w:rPr>
            <w:rStyle w:val="Hiperpovezava"/>
            <w:sz w:val="24"/>
          </w:rPr>
          <w:t>https://eucbeniki.sio.si/mat9/896/index2.html</w:t>
        </w:r>
      </w:hyperlink>
      <w:r w:rsidR="00010DD0">
        <w:rPr>
          <w:sz w:val="24"/>
        </w:rPr>
        <w:t xml:space="preserve"> si preberi</w:t>
      </w:r>
      <w:r w:rsidR="00683680">
        <w:rPr>
          <w:sz w:val="24"/>
        </w:rPr>
        <w:t xml:space="preserve"> vse</w:t>
      </w:r>
      <w:r w:rsidR="00010DD0">
        <w:rPr>
          <w:sz w:val="24"/>
        </w:rPr>
        <w:t xml:space="preserve"> o MODUSU ali GOSTIŠČNICI in reši</w:t>
      </w:r>
      <w:r>
        <w:rPr>
          <w:sz w:val="24"/>
        </w:rPr>
        <w:t xml:space="preserve"> kakšno nalogo.</w:t>
      </w:r>
      <w:r w:rsidR="00040D88">
        <w:rPr>
          <w:sz w:val="24"/>
        </w:rPr>
        <w:t xml:space="preserve"> Ta učna snov je tud</w:t>
      </w:r>
      <w:r w:rsidR="00010DD0">
        <w:rPr>
          <w:sz w:val="24"/>
        </w:rPr>
        <w:t>i v SDZ (5. del) na strani 90, 91</w:t>
      </w:r>
      <w:r w:rsidR="00040D88">
        <w:rPr>
          <w:sz w:val="24"/>
        </w:rPr>
        <w:t>.</w:t>
      </w:r>
    </w:p>
    <w:p w:rsidR="00040D88" w:rsidRDefault="00040D88" w:rsidP="004B0769">
      <w:pPr>
        <w:jc w:val="both"/>
        <w:rPr>
          <w:sz w:val="24"/>
        </w:rPr>
      </w:pPr>
    </w:p>
    <w:p w:rsidR="00040D88" w:rsidRDefault="00040D88" w:rsidP="004B0769">
      <w:pPr>
        <w:jc w:val="both"/>
        <w:rPr>
          <w:sz w:val="24"/>
        </w:rPr>
      </w:pPr>
      <w:r>
        <w:rPr>
          <w:sz w:val="24"/>
        </w:rPr>
        <w:t xml:space="preserve">V zvezek zapiši naslov: </w:t>
      </w:r>
      <w:r w:rsidR="00946361">
        <w:rPr>
          <w:b/>
          <w:color w:val="FF0000"/>
          <w:sz w:val="24"/>
        </w:rPr>
        <w:t>MODUS ali GOSTIŠČNICA</w:t>
      </w:r>
      <w:r w:rsidR="005A14BD">
        <w:rPr>
          <w:sz w:val="24"/>
        </w:rPr>
        <w:t xml:space="preserve"> in naslednjo nalogo (kar je krepko je v zvezku).</w:t>
      </w:r>
    </w:p>
    <w:p w:rsidR="00853FAD" w:rsidRDefault="00853FAD" w:rsidP="004B0769">
      <w:pPr>
        <w:jc w:val="both"/>
        <w:rPr>
          <w:sz w:val="24"/>
        </w:rPr>
      </w:pPr>
    </w:p>
    <w:p w:rsidR="00853FAD" w:rsidRPr="005A14BD" w:rsidRDefault="00853FAD" w:rsidP="004B0769">
      <w:pPr>
        <w:jc w:val="both"/>
        <w:rPr>
          <w:b/>
          <w:sz w:val="24"/>
        </w:rPr>
      </w:pPr>
      <w:r w:rsidRPr="005A14BD">
        <w:rPr>
          <w:b/>
          <w:sz w:val="24"/>
        </w:rPr>
        <w:t>Fantje so skakali v daljavo in zapisovali svoje dosežke v metrih:</w:t>
      </w:r>
    </w:p>
    <w:p w:rsidR="00853FAD" w:rsidRPr="005A14BD" w:rsidRDefault="005A14BD" w:rsidP="004B0769">
      <w:pPr>
        <w:jc w:val="both"/>
        <w:rPr>
          <w:b/>
          <w:sz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</w:rPr>
            <m:t>2,7          0,8          2,9          2,7          3,0          2,7          2,9          2,7          2,4.</m:t>
          </m:r>
        </m:oMath>
      </m:oMathPara>
    </w:p>
    <w:p w:rsidR="005A14BD" w:rsidRDefault="005A14BD" w:rsidP="004B0769">
      <w:pPr>
        <w:jc w:val="both"/>
        <w:rPr>
          <w:b/>
          <w:sz w:val="24"/>
        </w:rPr>
      </w:pPr>
    </w:p>
    <w:p w:rsidR="005A14BD" w:rsidRDefault="008A3DF8" w:rsidP="004B0769">
      <w:pPr>
        <w:jc w:val="both"/>
        <w:rPr>
          <w:sz w:val="24"/>
        </w:rPr>
      </w:pPr>
      <w:r>
        <w:rPr>
          <w:sz w:val="24"/>
        </w:rPr>
        <w:t>Najprej podatke uredimo po velikosti:</w:t>
      </w:r>
    </w:p>
    <w:p w:rsidR="008A3DF8" w:rsidRPr="008A3DF8" w:rsidRDefault="008A3DF8" w:rsidP="008A3DF8">
      <w:pPr>
        <w:jc w:val="both"/>
        <w:rPr>
          <w:b/>
          <w:sz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</w:rPr>
            <m:t xml:space="preserve">0,8          2,4          </m:t>
          </m:r>
          <m:r>
            <m:rPr>
              <m:sty m:val="bi"/>
            </m:rPr>
            <w:rPr>
              <w:rFonts w:ascii="Cambria Math" w:hAnsi="Cambria Math"/>
              <w:color w:val="FF0000"/>
              <w:sz w:val="24"/>
            </w:rPr>
            <m:t xml:space="preserve">2,7          2,7          2, 7         2,7          </m:t>
          </m:r>
          <m:r>
            <m:rPr>
              <m:sty m:val="bi"/>
            </m:rPr>
            <w:rPr>
              <w:rFonts w:ascii="Cambria Math" w:hAnsi="Cambria Math"/>
              <w:sz w:val="24"/>
            </w:rPr>
            <m:t>2,9          2,9          3,0.</m:t>
          </m:r>
        </m:oMath>
      </m:oMathPara>
    </w:p>
    <w:p w:rsidR="008A3DF8" w:rsidRDefault="008A3DF8" w:rsidP="008A3DF8">
      <w:pPr>
        <w:jc w:val="both"/>
        <w:rPr>
          <w:b/>
          <w:sz w:val="24"/>
        </w:rPr>
      </w:pPr>
    </w:p>
    <w:p w:rsidR="008A3DF8" w:rsidRPr="008A3DF8" w:rsidRDefault="00946361" w:rsidP="008A3DF8">
      <w:pPr>
        <w:jc w:val="both"/>
        <w:rPr>
          <w:sz w:val="24"/>
        </w:rPr>
      </w:pPr>
      <w:r>
        <w:rPr>
          <w:sz w:val="24"/>
        </w:rPr>
        <w:t xml:space="preserve">Med podatki poiščemo tistega, ki se </w:t>
      </w:r>
      <w:r w:rsidRPr="00946361">
        <w:rPr>
          <w:color w:val="FF0000"/>
          <w:sz w:val="24"/>
        </w:rPr>
        <w:t>največkrat ponovi</w:t>
      </w:r>
      <w:r>
        <w:rPr>
          <w:sz w:val="24"/>
        </w:rPr>
        <w:t>:</w:t>
      </w:r>
    </w:p>
    <w:p w:rsidR="008A3DF8" w:rsidRDefault="008A3DF8" w:rsidP="004B0769">
      <w:pPr>
        <w:jc w:val="both"/>
        <w:rPr>
          <w:sz w:val="24"/>
        </w:rPr>
      </w:pPr>
    </w:p>
    <w:p w:rsidR="005A14BD" w:rsidRDefault="0057549E" w:rsidP="004B0769">
      <w:pPr>
        <w:jc w:val="both"/>
        <w:rPr>
          <w:b/>
          <w:sz w:val="24"/>
        </w:rPr>
      </w:pPr>
      <w:r>
        <w:rPr>
          <w:b/>
          <w:sz w:val="24"/>
        </w:rPr>
        <w:t xml:space="preserve">Največ učencev je skočilo </w:t>
      </w:r>
      <m:oMath>
        <m:r>
          <m:rPr>
            <m:sty m:val="bi"/>
          </m:rPr>
          <w:rPr>
            <w:rFonts w:ascii="Cambria Math" w:hAnsi="Cambria Math"/>
            <w:sz w:val="24"/>
          </w:rPr>
          <m:t xml:space="preserve">2,7 </m:t>
        </m:r>
      </m:oMath>
      <w:r>
        <w:rPr>
          <w:b/>
          <w:sz w:val="24"/>
        </w:rPr>
        <w:t xml:space="preserve">metra, torej je </w:t>
      </w:r>
      <w:r w:rsidRPr="0057549E">
        <w:rPr>
          <w:b/>
          <w:color w:val="FF0000"/>
          <w:sz w:val="24"/>
        </w:rPr>
        <w:t xml:space="preserve">MODUS </w:t>
      </w:r>
      <w:r>
        <w:rPr>
          <w:b/>
          <w:sz w:val="24"/>
        </w:rPr>
        <w:t xml:space="preserve">enak </w:t>
      </w:r>
      <m:oMath>
        <m:r>
          <m:rPr>
            <m:sty m:val="bi"/>
          </m:rPr>
          <w:rPr>
            <w:rFonts w:ascii="Cambria Math" w:hAnsi="Cambria Math"/>
            <w:sz w:val="24"/>
          </w:rPr>
          <m:t>2,7</m:t>
        </m:r>
      </m:oMath>
      <w:r>
        <w:rPr>
          <w:b/>
          <w:sz w:val="24"/>
        </w:rPr>
        <w:t xml:space="preserve"> (podatek ima največjo frekvenco – pojavi se štirikrat)</w:t>
      </w:r>
      <w:r w:rsidR="00683680" w:rsidRPr="00683680">
        <w:rPr>
          <w:b/>
          <w:sz w:val="24"/>
        </w:rPr>
        <w:t xml:space="preserve">. </w:t>
      </w:r>
    </w:p>
    <w:p w:rsidR="00683680" w:rsidRDefault="00683680" w:rsidP="004B0769">
      <w:pPr>
        <w:jc w:val="both"/>
        <w:rPr>
          <w:b/>
          <w:sz w:val="24"/>
        </w:rPr>
      </w:pPr>
    </w:p>
    <w:p w:rsidR="00EA6A09" w:rsidRDefault="00EA6A09" w:rsidP="004B0769">
      <w:pPr>
        <w:jc w:val="both"/>
        <w:rPr>
          <w:b/>
          <w:color w:val="FF0000"/>
          <w:sz w:val="24"/>
        </w:rPr>
      </w:pPr>
      <w:r>
        <w:rPr>
          <w:b/>
          <w:color w:val="FF0000"/>
          <w:sz w:val="24"/>
        </w:rPr>
        <w:t>FREKVENCA je število ponovitev posameznega podatka.</w:t>
      </w:r>
    </w:p>
    <w:p w:rsidR="005A14BD" w:rsidRDefault="0057549E" w:rsidP="004B0769">
      <w:pPr>
        <w:jc w:val="both"/>
        <w:rPr>
          <w:b/>
          <w:color w:val="FF0000"/>
          <w:sz w:val="24"/>
        </w:rPr>
      </w:pPr>
      <w:r w:rsidRPr="0057549E">
        <w:rPr>
          <w:b/>
          <w:color w:val="FF0000"/>
          <w:sz w:val="24"/>
        </w:rPr>
        <w:t xml:space="preserve">MODUS </w:t>
      </w:r>
      <m:oMath>
        <m:d>
          <m:dPr>
            <m:ctrlPr>
              <w:rPr>
                <w:rFonts w:ascii="Cambria Math" w:hAnsi="Cambria Math"/>
                <w:b/>
                <w:color w:val="FF0000"/>
                <w:sz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color w:val="FF0000"/>
                    <w:sz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4"/>
                  </w:rPr>
                  <m:t>M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4"/>
                  </w:rPr>
                  <m:t>O</m:t>
                </m:r>
              </m:sub>
            </m:sSub>
          </m:e>
        </m:d>
      </m:oMath>
      <w:r w:rsidR="00683680" w:rsidRPr="0057549E">
        <w:rPr>
          <w:b/>
          <w:color w:val="FF0000"/>
          <w:sz w:val="24"/>
        </w:rPr>
        <w:t xml:space="preserve"> ali </w:t>
      </w:r>
      <w:r w:rsidRPr="0057549E">
        <w:rPr>
          <w:b/>
          <w:color w:val="FF0000"/>
          <w:sz w:val="24"/>
        </w:rPr>
        <w:t>GOSTIŠČNICA</w:t>
      </w:r>
      <w:r w:rsidR="00683680" w:rsidRPr="0057549E">
        <w:rPr>
          <w:b/>
          <w:color w:val="FF0000"/>
          <w:sz w:val="24"/>
        </w:rPr>
        <w:t xml:space="preserve"> </w:t>
      </w:r>
      <w:r w:rsidRPr="0057549E">
        <w:rPr>
          <w:b/>
          <w:color w:val="FF0000"/>
          <w:sz w:val="24"/>
        </w:rPr>
        <w:t>je podatek, ki se med danimi podatki največkrat ponovi.</w:t>
      </w:r>
      <w:r w:rsidR="00EA6A09">
        <w:rPr>
          <w:b/>
          <w:color w:val="FF0000"/>
          <w:sz w:val="24"/>
        </w:rPr>
        <w:t xml:space="preserve"> Določimo ga lahko za številske in opisne podatke. Lahko se zgodi, da je med podatki več modusov (če ima več podatkov enako frekvenco).</w:t>
      </w:r>
    </w:p>
    <w:p w:rsidR="00EA6A09" w:rsidRPr="0057549E" w:rsidRDefault="00EA6A09" w:rsidP="004B0769">
      <w:pPr>
        <w:jc w:val="both"/>
        <w:rPr>
          <w:sz w:val="24"/>
        </w:rPr>
      </w:pPr>
    </w:p>
    <w:p w:rsidR="00AB1FF9" w:rsidRDefault="00B90D78" w:rsidP="00010DD0">
      <w:pPr>
        <w:rPr>
          <w:noProof/>
          <w:sz w:val="24"/>
        </w:rPr>
      </w:pPr>
      <w:r>
        <w:rPr>
          <w:noProof/>
          <w:sz w:val="24"/>
        </w:rPr>
        <w:t>V SDZ (5</w:t>
      </w:r>
      <w:r w:rsidRPr="00883C41">
        <w:rPr>
          <w:noProof/>
          <w:sz w:val="24"/>
        </w:rPr>
        <w:t xml:space="preserve">. del) reši naslednje naloge: </w:t>
      </w:r>
      <w:r w:rsidR="00970C34">
        <w:rPr>
          <w:noProof/>
          <w:sz w:val="24"/>
        </w:rPr>
        <w:t>str. 92/ 1, 2</w:t>
      </w:r>
    </w:p>
    <w:p w:rsidR="00970C34" w:rsidRPr="00883C41" w:rsidRDefault="00970C34" w:rsidP="00010DD0">
      <w:pPr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str. 93/ 4</w:t>
      </w:r>
    </w:p>
    <w:p w:rsidR="00853FAD" w:rsidRDefault="00853FAD" w:rsidP="004B0769">
      <w:pPr>
        <w:jc w:val="both"/>
        <w:rPr>
          <w:sz w:val="24"/>
        </w:rPr>
      </w:pPr>
    </w:p>
    <w:p w:rsidR="00040D88" w:rsidRPr="004B0769" w:rsidRDefault="00040D88" w:rsidP="004B0769">
      <w:pPr>
        <w:jc w:val="both"/>
        <w:rPr>
          <w:sz w:val="22"/>
        </w:rPr>
      </w:pPr>
    </w:p>
    <w:p w:rsidR="00AC7D28" w:rsidRPr="008E56E8" w:rsidRDefault="00B66E50" w:rsidP="008E56E8">
      <w:pPr>
        <w:jc w:val="both"/>
        <w:rPr>
          <w:noProof/>
          <w:sz w:val="24"/>
        </w:rPr>
      </w:pPr>
      <w:r>
        <w:rPr>
          <w:rFonts w:ascii="Tahoma" w:eastAsiaTheme="minorEastAsia" w:hAnsi="Tahoma" w:cs="Tahoma"/>
          <w:b/>
          <w:sz w:val="32"/>
        </w:rPr>
        <w:t xml:space="preserve"> </w:t>
      </w:r>
    </w:p>
    <w:sectPr w:rsidR="00AC7D28" w:rsidRPr="008E56E8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10DD0"/>
    <w:rsid w:val="00040D88"/>
    <w:rsid w:val="00043D04"/>
    <w:rsid w:val="0005066D"/>
    <w:rsid w:val="00050EC6"/>
    <w:rsid w:val="00085508"/>
    <w:rsid w:val="000924F1"/>
    <w:rsid w:val="00097549"/>
    <w:rsid w:val="000C49DA"/>
    <w:rsid w:val="000F1885"/>
    <w:rsid w:val="0018092E"/>
    <w:rsid w:val="00184EB1"/>
    <w:rsid w:val="001C41C6"/>
    <w:rsid w:val="001F7355"/>
    <w:rsid w:val="002637E6"/>
    <w:rsid w:val="00273083"/>
    <w:rsid w:val="00283089"/>
    <w:rsid w:val="0029072F"/>
    <w:rsid w:val="002B3608"/>
    <w:rsid w:val="002C6D24"/>
    <w:rsid w:val="00315195"/>
    <w:rsid w:val="0035508A"/>
    <w:rsid w:val="00360A4D"/>
    <w:rsid w:val="003760A4"/>
    <w:rsid w:val="003A5737"/>
    <w:rsid w:val="003E01CA"/>
    <w:rsid w:val="003E4345"/>
    <w:rsid w:val="00414BEC"/>
    <w:rsid w:val="00425666"/>
    <w:rsid w:val="00425F3A"/>
    <w:rsid w:val="00444EC3"/>
    <w:rsid w:val="004575F6"/>
    <w:rsid w:val="00470F65"/>
    <w:rsid w:val="004B0769"/>
    <w:rsid w:val="004B41B6"/>
    <w:rsid w:val="004E7DDA"/>
    <w:rsid w:val="004F1CC5"/>
    <w:rsid w:val="005322E5"/>
    <w:rsid w:val="0057549E"/>
    <w:rsid w:val="00584449"/>
    <w:rsid w:val="00591E7B"/>
    <w:rsid w:val="005A14BD"/>
    <w:rsid w:val="005C208E"/>
    <w:rsid w:val="005C2E2D"/>
    <w:rsid w:val="005E77B6"/>
    <w:rsid w:val="005F1A23"/>
    <w:rsid w:val="006067E3"/>
    <w:rsid w:val="006136A4"/>
    <w:rsid w:val="00626338"/>
    <w:rsid w:val="00631603"/>
    <w:rsid w:val="00637112"/>
    <w:rsid w:val="00657994"/>
    <w:rsid w:val="0067623F"/>
    <w:rsid w:val="00683680"/>
    <w:rsid w:val="00687E10"/>
    <w:rsid w:val="006B5594"/>
    <w:rsid w:val="006C58D4"/>
    <w:rsid w:val="006E08F2"/>
    <w:rsid w:val="006F0070"/>
    <w:rsid w:val="007048F7"/>
    <w:rsid w:val="00717393"/>
    <w:rsid w:val="00750DD3"/>
    <w:rsid w:val="007601ED"/>
    <w:rsid w:val="00774D72"/>
    <w:rsid w:val="007A1C35"/>
    <w:rsid w:val="007A7BA0"/>
    <w:rsid w:val="007E3371"/>
    <w:rsid w:val="00812652"/>
    <w:rsid w:val="0083514D"/>
    <w:rsid w:val="0084019B"/>
    <w:rsid w:val="00844EB4"/>
    <w:rsid w:val="00853FAD"/>
    <w:rsid w:val="008665FF"/>
    <w:rsid w:val="00866FE4"/>
    <w:rsid w:val="00880509"/>
    <w:rsid w:val="00893CCC"/>
    <w:rsid w:val="008A3DF8"/>
    <w:rsid w:val="008D5511"/>
    <w:rsid w:val="008E56E8"/>
    <w:rsid w:val="00900DDA"/>
    <w:rsid w:val="0091590E"/>
    <w:rsid w:val="00931CDC"/>
    <w:rsid w:val="0094027B"/>
    <w:rsid w:val="00946361"/>
    <w:rsid w:val="00970C34"/>
    <w:rsid w:val="00991040"/>
    <w:rsid w:val="009E1B1D"/>
    <w:rsid w:val="00AB1FF9"/>
    <w:rsid w:val="00AC7D28"/>
    <w:rsid w:val="00AD06E3"/>
    <w:rsid w:val="00AF0B39"/>
    <w:rsid w:val="00AF2666"/>
    <w:rsid w:val="00B0798E"/>
    <w:rsid w:val="00B66E50"/>
    <w:rsid w:val="00B90D78"/>
    <w:rsid w:val="00BA56A8"/>
    <w:rsid w:val="00BB5FF5"/>
    <w:rsid w:val="00BC4E64"/>
    <w:rsid w:val="00BD061E"/>
    <w:rsid w:val="00BE41D6"/>
    <w:rsid w:val="00BF0D33"/>
    <w:rsid w:val="00C120A3"/>
    <w:rsid w:val="00C65A9F"/>
    <w:rsid w:val="00C66802"/>
    <w:rsid w:val="00C763FF"/>
    <w:rsid w:val="00C93C5A"/>
    <w:rsid w:val="00C950D1"/>
    <w:rsid w:val="00CA0EF0"/>
    <w:rsid w:val="00CE4C00"/>
    <w:rsid w:val="00D23784"/>
    <w:rsid w:val="00D23E68"/>
    <w:rsid w:val="00D31D95"/>
    <w:rsid w:val="00D603D4"/>
    <w:rsid w:val="00DB0678"/>
    <w:rsid w:val="00DB6996"/>
    <w:rsid w:val="00DD3B50"/>
    <w:rsid w:val="00E041D3"/>
    <w:rsid w:val="00E2706D"/>
    <w:rsid w:val="00E32816"/>
    <w:rsid w:val="00EA6A09"/>
    <w:rsid w:val="00EB1BEB"/>
    <w:rsid w:val="00EB3FD8"/>
    <w:rsid w:val="00EF1029"/>
    <w:rsid w:val="00F332C9"/>
    <w:rsid w:val="00F57A23"/>
    <w:rsid w:val="00F620C3"/>
    <w:rsid w:val="00F668DA"/>
    <w:rsid w:val="00F859FB"/>
    <w:rsid w:val="00FB562A"/>
    <w:rsid w:val="00FF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ucbeniki.sio.si/mat9/896/index2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014D06C-0EF8-4FA5-9672-D0FAF379E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52</cp:revision>
  <dcterms:created xsi:type="dcterms:W3CDTF">2020-03-16T21:23:00Z</dcterms:created>
  <dcterms:modified xsi:type="dcterms:W3CDTF">2020-04-01T08:15:00Z</dcterms:modified>
</cp:coreProperties>
</file>