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99" w:rsidRPr="00ED029D" w:rsidRDefault="00ED029D">
      <w:pPr>
        <w:rPr>
          <w:rFonts w:ascii="Arial" w:hAnsi="Arial" w:cs="Arial"/>
        </w:rPr>
      </w:pPr>
      <w:r>
        <w:rPr>
          <w:rFonts w:ascii="Arial" w:hAnsi="Arial" w:cs="Arial"/>
        </w:rPr>
        <w:t>DRU, Ustno preverjanje znanja, ZOOM, 16. april</w:t>
      </w:r>
      <w:bookmarkStart w:id="0" w:name="_GoBack"/>
      <w:bookmarkEnd w:id="0"/>
    </w:p>
    <w:sectPr w:rsidR="00E51299" w:rsidRPr="00ED0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C4"/>
    <w:rsid w:val="00E51299"/>
    <w:rsid w:val="00EB4FC4"/>
    <w:rsid w:val="00ED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4047A-15A2-428C-B0F4-D280ADBF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2020-04-15T20:00:00Z</dcterms:created>
  <dcterms:modified xsi:type="dcterms:W3CDTF">2020-04-15T20:01:00Z</dcterms:modified>
</cp:coreProperties>
</file>